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F24AB" w:rsidRPr="0024048F">
        <w:rPr>
          <w:sz w:val="24"/>
        </w:rPr>
        <w:t xml:space="preserve">оказание услуг по </w:t>
      </w:r>
      <w:r w:rsidR="0079018E" w:rsidRPr="0079018E">
        <w:rPr>
          <w:sz w:val="24"/>
        </w:rPr>
        <w:t>ТО автомобилей иностранного производства (Хендэ, Тойота, Шкода, Форд)</w:t>
      </w:r>
      <w:r w:rsidR="0079018E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9018E" w:rsidRPr="0079018E">
        <w:rPr>
          <w:sz w:val="24"/>
          <w:szCs w:val="24"/>
        </w:rPr>
        <w:t>31907543533</w:t>
      </w:r>
      <w:r w:rsidR="0079018E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F24AB" w:rsidRPr="0024048F">
        <w:rPr>
          <w:sz w:val="24"/>
        </w:rPr>
        <w:t xml:space="preserve">оказание услуг по </w:t>
      </w:r>
      <w:r w:rsidR="0079018E" w:rsidRPr="0079018E">
        <w:rPr>
          <w:sz w:val="24"/>
        </w:rPr>
        <w:t>ТО автомобилей иностранного производства (Хендэ, Тойота, Шкода, Форд)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F24AB">
        <w:rPr>
          <w:b/>
          <w:sz w:val="24"/>
          <w:szCs w:val="24"/>
        </w:rPr>
        <w:t>15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F24AB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F24AB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E1D4F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EF24AB">
        <w:rPr>
          <w:b/>
          <w:color w:val="auto"/>
        </w:rPr>
        <w:t>15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EF24AB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EF24AB">
        <w:rPr>
          <w:b/>
          <w:color w:val="auto"/>
        </w:rPr>
        <w:t>02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E1D4F" w:rsidRPr="00DE1D4F">
        <w:rPr>
          <w:b/>
          <w:sz w:val="24"/>
          <w:szCs w:val="24"/>
        </w:rPr>
        <w:t>2</w:t>
      </w:r>
      <w:r w:rsidR="00DE1D4F">
        <w:rPr>
          <w:b/>
          <w:sz w:val="24"/>
          <w:szCs w:val="24"/>
        </w:rPr>
        <w:t>8</w:t>
      </w:r>
      <w:r w:rsidRPr="00DD2B79">
        <w:rPr>
          <w:b/>
          <w:sz w:val="24"/>
          <w:szCs w:val="24"/>
        </w:rPr>
        <w:t xml:space="preserve"> февраля 2019 года, 12:00 </w:t>
      </w:r>
      <w:r w:rsidRPr="00DD2B79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79018E" w:rsidRPr="0079018E">
        <w:rPr>
          <w:sz w:val="24"/>
        </w:rPr>
        <w:t xml:space="preserve">ТО автомобилей иностранного </w:t>
      </w:r>
      <w:r w:rsidR="0079018E" w:rsidRPr="0079018E">
        <w:rPr>
          <w:sz w:val="24"/>
        </w:rPr>
        <w:lastRenderedPageBreak/>
        <w:t>производства (Хендэ, Тойота, Шкода, Форд)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79018E" w:rsidRPr="0079018E">
        <w:rPr>
          <w:sz w:val="24"/>
        </w:rPr>
        <w:t>ТО автомобилей иностранного производства (Хендэ, Тойота, Шкода, Форд)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9018E" w:rsidRPr="0079018E">
        <w:rPr>
          <w:sz w:val="24"/>
          <w:szCs w:val="24"/>
        </w:rPr>
        <w:t>31907543533</w:t>
      </w:r>
      <w:r w:rsidR="0079018E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150A1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7BD3-4444-4029-89C3-ABB9396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5</cp:revision>
  <cp:lastPrinted>2019-02-25T13:58:00Z</cp:lastPrinted>
  <dcterms:created xsi:type="dcterms:W3CDTF">2019-02-26T07:20:00Z</dcterms:created>
  <dcterms:modified xsi:type="dcterms:W3CDTF">2019-02-26T07:48:00Z</dcterms:modified>
</cp:coreProperties>
</file>