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5C6A" w:rsidRDefault="00FF5C6A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E7119" w:rsidRPr="009E7119">
        <w:rPr>
          <w:rFonts w:ascii="Times New Roman" w:hAnsi="Times New Roman" w:cs="Times New Roman"/>
          <w:sz w:val="24"/>
          <w:szCs w:val="24"/>
        </w:rPr>
        <w:t xml:space="preserve">СМР: Переустройство распределительной сети 10/0,4 </w:t>
      </w:r>
      <w:proofErr w:type="spellStart"/>
      <w:r w:rsidR="009E7119" w:rsidRPr="009E711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E7119" w:rsidRPr="009E7119">
        <w:rPr>
          <w:rFonts w:ascii="Times New Roman" w:hAnsi="Times New Roman" w:cs="Times New Roman"/>
          <w:sz w:val="24"/>
          <w:szCs w:val="24"/>
        </w:rPr>
        <w:t xml:space="preserve"> по объекту: Реконструкция а/д Ст. Оскол – Валуйки с выходом к границе с Харьковской обл. на участке Н. Оскол – Валуйки км 60+000 – км 68+000</w:t>
      </w:r>
      <w:r w:rsidR="002C3273" w:rsidRPr="002C3273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bookmarkStart w:id="0" w:name="_GoBack"/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9E7119" w:rsidRPr="009E7119">
        <w:rPr>
          <w:rFonts w:ascii="Times New Roman" w:hAnsi="Times New Roman" w:cs="Times New Roman"/>
          <w:b/>
          <w:sz w:val="24"/>
          <w:szCs w:val="24"/>
        </w:rPr>
        <w:t>1001821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C3273">
        <w:rPr>
          <w:rFonts w:ascii="Times New Roman" w:hAnsi="Times New Roman" w:cs="Times New Roman"/>
          <w:b/>
          <w:sz w:val="24"/>
          <w:szCs w:val="24"/>
        </w:rPr>
        <w:t>1</w:t>
      </w:r>
      <w:r w:rsidR="009E7119">
        <w:rPr>
          <w:rFonts w:ascii="Times New Roman" w:hAnsi="Times New Roman" w:cs="Times New Roman"/>
          <w:b/>
          <w:sz w:val="24"/>
          <w:szCs w:val="24"/>
        </w:rPr>
        <w:t>0</w:t>
      </w:r>
      <w:r w:rsidR="00091912">
        <w:rPr>
          <w:rFonts w:ascii="Times New Roman" w:hAnsi="Times New Roman" w:cs="Times New Roman"/>
          <w:b/>
          <w:sz w:val="24"/>
          <w:szCs w:val="24"/>
        </w:rPr>
        <w:t>.0</w:t>
      </w:r>
      <w:r w:rsidR="009E7119">
        <w:rPr>
          <w:rFonts w:ascii="Times New Roman" w:hAnsi="Times New Roman" w:cs="Times New Roman"/>
          <w:b/>
          <w:sz w:val="24"/>
          <w:szCs w:val="24"/>
        </w:rPr>
        <w:t>4.2018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2310">
        <w:rPr>
          <w:rFonts w:ascii="Times New Roman" w:hAnsi="Times New Roman" w:cs="Times New Roman"/>
          <w:sz w:val="24"/>
          <w:szCs w:val="24"/>
        </w:rPr>
        <w:t>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proofErr w:type="gramStart"/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</w:t>
      </w:r>
      <w:proofErr w:type="gramEnd"/>
      <w:r w:rsidRPr="00FF41EA">
        <w:rPr>
          <w:rFonts w:ascii="Times New Roman" w:hAnsi="Times New Roman" w:cs="Times New Roman"/>
          <w:sz w:val="24"/>
          <w:szCs w:val="24"/>
        </w:rPr>
        <w:t xml:space="preserve">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E7119" w:rsidRPr="009E7119">
        <w:rPr>
          <w:rFonts w:ascii="Times New Roman" w:hAnsi="Times New Roman" w:cs="Times New Roman"/>
          <w:sz w:val="24"/>
          <w:szCs w:val="24"/>
        </w:rPr>
        <w:t xml:space="preserve">СМР: Переустройство распределительной сети 10/0,4 </w:t>
      </w:r>
      <w:proofErr w:type="spellStart"/>
      <w:r w:rsidR="009E7119" w:rsidRPr="009E711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E7119" w:rsidRPr="009E7119">
        <w:rPr>
          <w:rFonts w:ascii="Times New Roman" w:hAnsi="Times New Roman" w:cs="Times New Roman"/>
          <w:sz w:val="24"/>
          <w:szCs w:val="24"/>
        </w:rPr>
        <w:t xml:space="preserve"> по объекту: Реконструкция а/д Ст. Оскол – Валуйки с выходом к границе с Харьковской обл. на участке Н. Оскол – Валуйки км 60+000 – км 68+000</w:t>
      </w:r>
      <w:r w:rsidR="009E7119" w:rsidRPr="002C3273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Default="00FF41EA" w:rsidP="00DD2310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</w:t>
      </w:r>
      <w:r w:rsidR="00E77EEF">
        <w:rPr>
          <w:rFonts w:ascii="Times New Roman" w:hAnsi="Times New Roman" w:cs="Times New Roman"/>
          <w:sz w:val="24"/>
          <w:szCs w:val="24"/>
        </w:rPr>
        <w:t>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в извещение </w:t>
      </w:r>
      <w:r w:rsidR="00091912">
        <w:rPr>
          <w:rFonts w:ascii="Times New Roman" w:hAnsi="Times New Roman" w:cs="Times New Roman"/>
          <w:sz w:val="24"/>
          <w:szCs w:val="24"/>
        </w:rPr>
        <w:t>(в карточк</w:t>
      </w:r>
      <w:r w:rsidR="00E77EEF">
        <w:rPr>
          <w:rFonts w:ascii="Times New Roman" w:hAnsi="Times New Roman" w:cs="Times New Roman"/>
          <w:sz w:val="24"/>
          <w:szCs w:val="24"/>
        </w:rPr>
        <w:t>у</w:t>
      </w:r>
      <w:r w:rsidR="00091912">
        <w:rPr>
          <w:rFonts w:ascii="Times New Roman" w:hAnsi="Times New Roman" w:cs="Times New Roman"/>
          <w:sz w:val="24"/>
          <w:szCs w:val="24"/>
        </w:rPr>
        <w:t xml:space="preserve"> объявленной процедуры на ЭТП В2В) </w:t>
      </w:r>
      <w:r w:rsidRPr="00FF41EA">
        <w:rPr>
          <w:rFonts w:ascii="Times New Roman" w:hAnsi="Times New Roman" w:cs="Times New Roman"/>
          <w:sz w:val="24"/>
          <w:szCs w:val="24"/>
        </w:rPr>
        <w:t>и изложить в следующей редакции:</w:t>
      </w:r>
    </w:p>
    <w:p w:rsidR="00091912" w:rsidRPr="00DD2310" w:rsidRDefault="009E7119" w:rsidP="00DD2310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D2310">
        <w:rPr>
          <w:b/>
          <w:sz w:val="24"/>
          <w:szCs w:val="24"/>
        </w:rPr>
        <w:t xml:space="preserve">Цена за единицу </w:t>
      </w:r>
      <w:r w:rsidR="009A74F8" w:rsidRPr="00DD2310">
        <w:rPr>
          <w:b/>
          <w:sz w:val="24"/>
          <w:szCs w:val="24"/>
        </w:rPr>
        <w:t>продукции:</w:t>
      </w:r>
      <w:r w:rsidR="00091912" w:rsidRPr="00DD2310">
        <w:rPr>
          <w:sz w:val="24"/>
          <w:szCs w:val="24"/>
        </w:rPr>
        <w:t xml:space="preserve"> «</w:t>
      </w:r>
      <w:r w:rsidRPr="00DD2310">
        <w:rPr>
          <w:b/>
          <w:bCs/>
          <w:color w:val="000000"/>
          <w:sz w:val="21"/>
          <w:szCs w:val="21"/>
        </w:rPr>
        <w:t>804 973,58</w:t>
      </w:r>
      <w:r w:rsidRPr="00DD2310">
        <w:rPr>
          <w:b/>
          <w:bCs/>
          <w:color w:val="000000"/>
          <w:sz w:val="21"/>
          <w:szCs w:val="21"/>
        </w:rPr>
        <w:t> руб. (цена с НДС)</w:t>
      </w:r>
      <w:r w:rsidR="00091912" w:rsidRPr="00DD2310">
        <w:rPr>
          <w:sz w:val="24"/>
          <w:szCs w:val="24"/>
        </w:rPr>
        <w:t>.»</w:t>
      </w:r>
    </w:p>
    <w:p w:rsidR="009E7119" w:rsidRPr="00DD2310" w:rsidRDefault="009E7119" w:rsidP="00DD2310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b/>
          <w:sz w:val="24"/>
          <w:szCs w:val="24"/>
        </w:rPr>
      </w:pPr>
      <w:r w:rsidRPr="00DD2310">
        <w:rPr>
          <w:b/>
          <w:sz w:val="24"/>
          <w:szCs w:val="24"/>
        </w:rPr>
        <w:t>Общая стоимость закупки</w:t>
      </w:r>
      <w:r w:rsidRPr="00DD2310">
        <w:rPr>
          <w:b/>
          <w:sz w:val="24"/>
          <w:szCs w:val="24"/>
        </w:rPr>
        <w:t xml:space="preserve">: </w:t>
      </w:r>
      <w:r w:rsidR="00DD2310" w:rsidRPr="00DD2310">
        <w:rPr>
          <w:b/>
          <w:sz w:val="24"/>
          <w:szCs w:val="24"/>
        </w:rPr>
        <w:t>«</w:t>
      </w:r>
      <w:r w:rsidRPr="00DD2310">
        <w:rPr>
          <w:b/>
          <w:bCs/>
          <w:color w:val="000000"/>
          <w:sz w:val="21"/>
          <w:szCs w:val="21"/>
        </w:rPr>
        <w:t>804 973,58 руб. (цена с НДС)</w:t>
      </w:r>
      <w:r w:rsidRPr="00DD2310">
        <w:rPr>
          <w:sz w:val="24"/>
          <w:szCs w:val="24"/>
        </w:rPr>
        <w:t>.»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E7119" w:rsidRPr="009E7119">
        <w:rPr>
          <w:rFonts w:ascii="Times New Roman" w:hAnsi="Times New Roman" w:cs="Times New Roman"/>
          <w:sz w:val="24"/>
          <w:szCs w:val="24"/>
        </w:rPr>
        <w:t xml:space="preserve">СМР: Переустройство распределительной сети 10/0,4 </w:t>
      </w:r>
      <w:proofErr w:type="spellStart"/>
      <w:r w:rsidR="009E7119" w:rsidRPr="009E711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E7119" w:rsidRPr="009E7119">
        <w:rPr>
          <w:rFonts w:ascii="Times New Roman" w:hAnsi="Times New Roman" w:cs="Times New Roman"/>
          <w:sz w:val="24"/>
          <w:szCs w:val="24"/>
        </w:rPr>
        <w:t xml:space="preserve"> по объекту: </w:t>
      </w:r>
      <w:proofErr w:type="gramStart"/>
      <w:r w:rsidR="009E7119" w:rsidRPr="009E7119">
        <w:rPr>
          <w:rFonts w:ascii="Times New Roman" w:hAnsi="Times New Roman" w:cs="Times New Roman"/>
          <w:sz w:val="24"/>
          <w:szCs w:val="24"/>
        </w:rPr>
        <w:t>Реконструкция</w:t>
      </w:r>
      <w:proofErr w:type="gramEnd"/>
      <w:r w:rsidR="009E7119" w:rsidRPr="009E7119">
        <w:rPr>
          <w:rFonts w:ascii="Times New Roman" w:hAnsi="Times New Roman" w:cs="Times New Roman"/>
          <w:sz w:val="24"/>
          <w:szCs w:val="24"/>
        </w:rPr>
        <w:t xml:space="preserve"> а/д Ст. Оскол – Валуйки с выходом к границе с Харьковской обл. на участке Н. Оскол – Валуйки км 60+000 – км 68+000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9160E1" w:rsidRDefault="00E20617" w:rsidP="00DD2310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 w:rsidR="009160E1">
        <w:rPr>
          <w:i/>
          <w:sz w:val="24"/>
          <w:szCs w:val="24"/>
        </w:rPr>
        <w:t>Изменен</w:t>
      </w:r>
      <w:r w:rsidR="00091912">
        <w:rPr>
          <w:i/>
          <w:sz w:val="24"/>
          <w:szCs w:val="24"/>
        </w:rPr>
        <w:t>о</w:t>
      </w:r>
      <w:r w:rsidR="00DD2310">
        <w:rPr>
          <w:i/>
          <w:sz w:val="24"/>
          <w:szCs w:val="24"/>
        </w:rPr>
        <w:t>:</w:t>
      </w:r>
      <w:r w:rsidR="009160E1">
        <w:rPr>
          <w:i/>
          <w:sz w:val="24"/>
          <w:szCs w:val="24"/>
        </w:rPr>
        <w:t xml:space="preserve"> </w:t>
      </w:r>
      <w:r w:rsidR="00DD2310" w:rsidRPr="00DD2310">
        <w:rPr>
          <w:b/>
          <w:sz w:val="24"/>
          <w:szCs w:val="24"/>
        </w:rPr>
        <w:t xml:space="preserve">Цена за единицу </w:t>
      </w:r>
      <w:proofErr w:type="gramStart"/>
      <w:r w:rsidR="00DD2310" w:rsidRPr="00DD2310">
        <w:rPr>
          <w:b/>
          <w:sz w:val="24"/>
          <w:szCs w:val="24"/>
        </w:rPr>
        <w:t>продукции</w:t>
      </w:r>
      <w:r w:rsidR="00DD2310" w:rsidRPr="00DD2310">
        <w:rPr>
          <w:sz w:val="24"/>
          <w:szCs w:val="24"/>
        </w:rPr>
        <w:t xml:space="preserve"> </w:t>
      </w:r>
      <w:r w:rsidR="00DD2310">
        <w:rPr>
          <w:sz w:val="24"/>
          <w:szCs w:val="24"/>
        </w:rPr>
        <w:t xml:space="preserve"> и</w:t>
      </w:r>
      <w:proofErr w:type="gramEnd"/>
      <w:r w:rsidR="00DD2310">
        <w:rPr>
          <w:sz w:val="24"/>
          <w:szCs w:val="24"/>
        </w:rPr>
        <w:t xml:space="preserve"> </w:t>
      </w:r>
      <w:r w:rsidR="00DD2310" w:rsidRPr="00DD2310">
        <w:rPr>
          <w:b/>
          <w:sz w:val="24"/>
          <w:szCs w:val="24"/>
        </w:rPr>
        <w:t>Общая стоимость закупки</w:t>
      </w:r>
      <w:r w:rsidR="00DD2310">
        <w:rPr>
          <w:b/>
          <w:sz w:val="24"/>
          <w:szCs w:val="24"/>
        </w:rPr>
        <w:t xml:space="preserve"> </w:t>
      </w:r>
      <w:r w:rsidR="00E77EEF">
        <w:rPr>
          <w:i/>
          <w:sz w:val="24"/>
          <w:szCs w:val="24"/>
        </w:rPr>
        <w:t>в извещении на ЭТП</w:t>
      </w:r>
      <w:r w:rsidR="009160E1" w:rsidRPr="000B1300">
        <w:rPr>
          <w:i/>
          <w:sz w:val="24"/>
          <w:szCs w:val="24"/>
        </w:rPr>
        <w:t>;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E7119" w:rsidRPr="009E7119">
        <w:rPr>
          <w:rFonts w:ascii="Times New Roman" w:hAnsi="Times New Roman" w:cs="Times New Roman"/>
          <w:sz w:val="24"/>
          <w:szCs w:val="24"/>
        </w:rPr>
        <w:t xml:space="preserve">СМР: Переустройство распределительной сети 10/0,4 </w:t>
      </w:r>
      <w:proofErr w:type="spellStart"/>
      <w:r w:rsidR="009E7119" w:rsidRPr="009E711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E7119" w:rsidRPr="009E7119">
        <w:rPr>
          <w:rFonts w:ascii="Times New Roman" w:hAnsi="Times New Roman" w:cs="Times New Roman"/>
          <w:sz w:val="24"/>
          <w:szCs w:val="24"/>
        </w:rPr>
        <w:t xml:space="preserve"> по объекту: Реконструкция а/д Ст. Оскол – Валуйки с выходом к границе с Харьковской обл. на участке Н. Оскол – Валуйки км 60+000 – км 68+000</w:t>
      </w:r>
      <w:r w:rsidR="009E7119" w:rsidRPr="002C3273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9E7119" w:rsidRPr="009E7119">
        <w:rPr>
          <w:rFonts w:ascii="Times New Roman" w:hAnsi="Times New Roman" w:cs="Times New Roman"/>
          <w:b/>
          <w:sz w:val="24"/>
          <w:szCs w:val="24"/>
        </w:rPr>
        <w:t>1001821</w:t>
      </w:r>
      <w:r w:rsidR="009E7119">
        <w:rPr>
          <w:color w:val="000000"/>
        </w:rPr>
        <w:t xml:space="preserve"> </w:t>
      </w:r>
      <w:r w:rsidR="009E7119">
        <w:rPr>
          <w:rFonts w:ascii="Times New Roman" w:hAnsi="Times New Roman" w:cs="Times New Roman"/>
          <w:b/>
          <w:sz w:val="24"/>
          <w:szCs w:val="24"/>
        </w:rPr>
        <w:t xml:space="preserve"> от 10.04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9E7119">
        <w:rPr>
          <w:rFonts w:ascii="Times New Roman" w:hAnsi="Times New Roman" w:cs="Times New Roman"/>
          <w:b/>
          <w:sz w:val="24"/>
          <w:szCs w:val="24"/>
        </w:rPr>
        <w:t>г.</w:t>
      </w:r>
      <w:r w:rsidR="009E7119" w:rsidRPr="00FF41EA">
        <w:rPr>
          <w:rFonts w:ascii="Times New Roman" w:hAnsi="Times New Roman" w:cs="Times New Roman"/>
          <w:sz w:val="24"/>
          <w:szCs w:val="24"/>
        </w:rPr>
        <w:t>,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p w:rsidR="00FF41EA" w:rsidRPr="00FF41EA" w:rsidRDefault="00FF41EA" w:rsidP="009A74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FF41EA" w:rsidRPr="00FF41E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912"/>
    <w:rsid w:val="00093455"/>
    <w:rsid w:val="000A5B11"/>
    <w:rsid w:val="000E50C9"/>
    <w:rsid w:val="00147EBD"/>
    <w:rsid w:val="001534B1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3223"/>
    <w:rsid w:val="004F19D9"/>
    <w:rsid w:val="00583DA6"/>
    <w:rsid w:val="0059429D"/>
    <w:rsid w:val="005B239A"/>
    <w:rsid w:val="005D200D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E6DC1"/>
    <w:rsid w:val="00811FF2"/>
    <w:rsid w:val="00826CE7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4B1E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</cp:revision>
  <cp:lastPrinted>2015-12-01T11:55:00Z</cp:lastPrinted>
  <dcterms:created xsi:type="dcterms:W3CDTF">2018-04-12T06:41:00Z</dcterms:created>
  <dcterms:modified xsi:type="dcterms:W3CDTF">2018-04-12T06:41:00Z</dcterms:modified>
</cp:coreProperties>
</file>