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466CD5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2F033F">
        <w:rPr>
          <w:b/>
          <w:sz w:val="24"/>
          <w:szCs w:val="24"/>
        </w:rPr>
        <w:t>2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на </w:t>
      </w:r>
      <w:r w:rsidR="00F31EE4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F31EE4" w:rsidRPr="00F31EE4">
        <w:rPr>
          <w:iCs/>
          <w:sz w:val="24"/>
          <w:szCs w:val="24"/>
        </w:rPr>
        <w:t>РЗиА</w:t>
      </w:r>
      <w:proofErr w:type="spellEnd"/>
      <w:r w:rsidR="00F31EE4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31907540993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F31EE4" w:rsidRPr="00F31EE4">
        <w:rPr>
          <w:sz w:val="24"/>
          <w:szCs w:val="24"/>
        </w:rPr>
        <w:t>18</w:t>
      </w:r>
      <w:r w:rsidR="00012FDE" w:rsidRPr="00F31EE4">
        <w:rPr>
          <w:sz w:val="24"/>
          <w:szCs w:val="24"/>
        </w:rPr>
        <w:t>.0</w:t>
      </w:r>
      <w:r w:rsidR="00FF67DD" w:rsidRPr="00F31EE4">
        <w:rPr>
          <w:sz w:val="24"/>
          <w:szCs w:val="24"/>
        </w:rPr>
        <w:t>2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2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C5570" w:rsidRPr="00F31EE4">
        <w:rPr>
          <w:sz w:val="24"/>
          <w:szCs w:val="24"/>
        </w:rPr>
        <w:t>ПАО «МРСК Центра»</w:t>
      </w:r>
      <w:r w:rsidRPr="00F31EE4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1EE4" w:rsidRPr="00F31EE4">
        <w:rPr>
          <w:b/>
          <w:sz w:val="24"/>
          <w:szCs w:val="24"/>
        </w:rPr>
        <w:t>Телятник Валентина Сергеевна</w:t>
      </w:r>
      <w:r w:rsidR="00F31EE4" w:rsidRPr="00F31EE4">
        <w:rPr>
          <w:sz w:val="24"/>
          <w:szCs w:val="24"/>
        </w:rPr>
        <w:t xml:space="preserve">, контактный телефон </w:t>
      </w:r>
      <w:r w:rsidR="00F31EE4" w:rsidRPr="00F31EE4">
        <w:rPr>
          <w:b/>
          <w:sz w:val="24"/>
          <w:szCs w:val="24"/>
        </w:rPr>
        <w:t>(4742) 22-83-04</w:t>
      </w:r>
      <w:r w:rsidR="00A159E1" w:rsidRPr="00F31EE4">
        <w:rPr>
          <w:b/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F31EE4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F31EE4" w:rsidRPr="00F31EE4">
        <w:rPr>
          <w:iCs/>
          <w:sz w:val="24"/>
          <w:szCs w:val="24"/>
        </w:rPr>
        <w:t>РЗиА</w:t>
      </w:r>
      <w:proofErr w:type="spellEnd"/>
      <w:r w:rsidR="00F31EE4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</w:t>
      </w:r>
      <w:r w:rsidR="003F5A7F" w:rsidRPr="00FF67DD">
        <w:rPr>
          <w:b/>
          <w:sz w:val="24"/>
          <w:szCs w:val="24"/>
        </w:rPr>
        <w:t>приё</w:t>
      </w:r>
      <w:r w:rsidRPr="00FF67DD">
        <w:rPr>
          <w:b/>
          <w:sz w:val="24"/>
          <w:szCs w:val="24"/>
        </w:rPr>
        <w:t xml:space="preserve">ма заявок: </w:t>
      </w:r>
      <w:r w:rsidR="002F033F">
        <w:rPr>
          <w:sz w:val="24"/>
          <w:szCs w:val="24"/>
        </w:rPr>
        <w:t>11</w:t>
      </w:r>
      <w:r w:rsidR="0094522F">
        <w:rPr>
          <w:sz w:val="24"/>
          <w:szCs w:val="24"/>
        </w:rPr>
        <w:t>.03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12:00</w:t>
      </w:r>
    </w:p>
    <w:p w:rsidR="009E31F9" w:rsidRPr="00FF67DD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</w:t>
      </w:r>
      <w:r w:rsidR="003F5A7F" w:rsidRPr="00FF67DD">
        <w:rPr>
          <w:b/>
          <w:sz w:val="24"/>
          <w:szCs w:val="24"/>
        </w:rPr>
        <w:t xml:space="preserve">рассмотрения 1х частей </w:t>
      </w:r>
      <w:proofErr w:type="gramStart"/>
      <w:r w:rsidR="003F5A7F" w:rsidRPr="00FF67DD">
        <w:rPr>
          <w:b/>
          <w:sz w:val="24"/>
          <w:szCs w:val="24"/>
        </w:rPr>
        <w:t>заявок</w:t>
      </w:r>
      <w:r w:rsidRPr="00FF67DD">
        <w:rPr>
          <w:b/>
          <w:sz w:val="24"/>
          <w:szCs w:val="24"/>
        </w:rPr>
        <w:t>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2F033F">
        <w:rPr>
          <w:sz w:val="24"/>
          <w:szCs w:val="24"/>
        </w:rPr>
        <w:t>26</w:t>
      </w:r>
      <w:r w:rsidRPr="00FF67DD">
        <w:rPr>
          <w:sz w:val="24"/>
          <w:szCs w:val="24"/>
        </w:rPr>
        <w:t>.0</w:t>
      </w:r>
      <w:r w:rsidR="00FF67DD" w:rsidRPr="00FF67DD">
        <w:rPr>
          <w:sz w:val="24"/>
          <w:szCs w:val="24"/>
        </w:rPr>
        <w:t>3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3F5A7F" w:rsidRPr="00FF67DD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2F033F">
        <w:rPr>
          <w:sz w:val="24"/>
          <w:szCs w:val="24"/>
        </w:rPr>
        <w:t>27</w:t>
      </w:r>
      <w:r w:rsidR="009E31F9"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2F033F">
        <w:rPr>
          <w:sz w:val="24"/>
          <w:szCs w:val="24"/>
        </w:rPr>
        <w:t>28</w:t>
      </w:r>
      <w:r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A03497">
        <w:rPr>
          <w:b/>
          <w:bCs/>
          <w:sz w:val="24"/>
          <w:szCs w:val="24"/>
        </w:rPr>
        <w:t>18</w:t>
      </w:r>
      <w:r w:rsidRPr="00FF67DD">
        <w:rPr>
          <w:b/>
          <w:bCs/>
          <w:sz w:val="24"/>
          <w:szCs w:val="24"/>
        </w:rPr>
        <w:t xml:space="preserve"> февраля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FF67DD" w:rsidRDefault="002F033F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03497">
        <w:rPr>
          <w:b/>
          <w:sz w:val="24"/>
          <w:szCs w:val="24"/>
        </w:rPr>
        <w:t xml:space="preserve"> марта</w:t>
      </w:r>
      <w:r w:rsidR="00871684" w:rsidRPr="00FF67DD">
        <w:rPr>
          <w:b/>
          <w:sz w:val="24"/>
          <w:szCs w:val="24"/>
        </w:rPr>
        <w:t xml:space="preserve"> 2019 года</w:t>
      </w:r>
      <w:r w:rsidR="00871684" w:rsidRPr="00FF67DD" w:rsidDel="003514C1">
        <w:rPr>
          <w:sz w:val="24"/>
          <w:szCs w:val="24"/>
        </w:rPr>
        <w:t xml:space="preserve"> </w:t>
      </w:r>
      <w:r w:rsidR="00871684" w:rsidRPr="00FF67DD">
        <w:rPr>
          <w:b/>
          <w:sz w:val="24"/>
          <w:szCs w:val="24"/>
        </w:rPr>
        <w:t>12:00 (время московское)</w:t>
      </w:r>
      <w:r w:rsidR="00871684" w:rsidRPr="00FF67DD">
        <w:rPr>
          <w:sz w:val="24"/>
          <w:szCs w:val="24"/>
        </w:rPr>
        <w:t>;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2F033F">
        <w:rPr>
          <w:b/>
          <w:color w:val="auto"/>
        </w:rPr>
        <w:t>26</w:t>
      </w:r>
      <w:r w:rsidRPr="00FF67DD">
        <w:rPr>
          <w:b/>
          <w:color w:val="auto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2F033F">
        <w:rPr>
          <w:b/>
          <w:sz w:val="24"/>
          <w:szCs w:val="24"/>
        </w:rPr>
        <w:t>27</w:t>
      </w:r>
      <w:r w:rsidRPr="00FF67DD">
        <w:rPr>
          <w:b/>
          <w:sz w:val="24"/>
          <w:szCs w:val="24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lastRenderedPageBreak/>
        <w:t xml:space="preserve">Дата подведения итогов закупки: 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2F033F">
        <w:rPr>
          <w:b/>
          <w:sz w:val="24"/>
          <w:szCs w:val="24"/>
        </w:rPr>
        <w:t>28</w:t>
      </w:r>
      <w:r w:rsidRPr="00FF67DD">
        <w:rPr>
          <w:b/>
          <w:sz w:val="24"/>
          <w:szCs w:val="24"/>
        </w:rPr>
        <w:t xml:space="preserve"> марта 2019 года;</w:t>
      </w:r>
    </w:p>
    <w:p w:rsidR="00871684" w:rsidRPr="00FF67DD" w:rsidRDefault="00871684" w:rsidP="00871684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 w:rsidR="00A03497"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871684" w:rsidRPr="00FF67DD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F033F">
        <w:rPr>
          <w:b/>
          <w:sz w:val="24"/>
          <w:szCs w:val="24"/>
        </w:rPr>
        <w:t>07</w:t>
      </w:r>
      <w:r w:rsidR="00A03497">
        <w:rPr>
          <w:b/>
          <w:sz w:val="24"/>
          <w:szCs w:val="24"/>
        </w:rPr>
        <w:t xml:space="preserve"> марта</w:t>
      </w:r>
      <w:r w:rsidRPr="00FF67DD">
        <w:rPr>
          <w:b/>
          <w:sz w:val="24"/>
          <w:szCs w:val="24"/>
        </w:rPr>
        <w:t xml:space="preserve"> 2019 года, 12:00 </w:t>
      </w:r>
      <w:r w:rsidR="003E15AF" w:rsidRPr="00FF67DD">
        <w:rPr>
          <w:sz w:val="24"/>
          <w:szCs w:val="24"/>
        </w:rPr>
        <w:t xml:space="preserve">(время </w:t>
      </w:r>
      <w:proofErr w:type="gramStart"/>
      <w:r w:rsidR="003E15AF" w:rsidRPr="00FF67DD">
        <w:rPr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F31EE4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F31EE4" w:rsidRPr="00F31EE4">
        <w:rPr>
          <w:iCs/>
          <w:sz w:val="24"/>
          <w:szCs w:val="24"/>
        </w:rPr>
        <w:t>РЗиА</w:t>
      </w:r>
      <w:proofErr w:type="spellEnd"/>
      <w:r w:rsidR="00F31EE4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</w:t>
      </w:r>
      <w:bookmarkStart w:id="3" w:name="_GoBack"/>
      <w:bookmarkEnd w:id="3"/>
      <w:r w:rsidRPr="00FF67DD">
        <w:rPr>
          <w:i/>
          <w:sz w:val="24"/>
          <w:szCs w:val="24"/>
        </w:rPr>
        <w:t>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D9157E" w:rsidRPr="00FF67DD">
        <w:rPr>
          <w:sz w:val="24"/>
          <w:szCs w:val="24"/>
        </w:rPr>
        <w:t xml:space="preserve"> </w:t>
      </w:r>
      <w:r w:rsidR="00D9157E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D9157E" w:rsidRPr="00F31EE4">
        <w:rPr>
          <w:iCs/>
          <w:sz w:val="24"/>
          <w:szCs w:val="24"/>
        </w:rPr>
        <w:t>РЗиА</w:t>
      </w:r>
      <w:proofErr w:type="spellEnd"/>
      <w:r w:rsidR="00D9157E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№31907540993 от 18.02.2019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4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Председатель закупочной комиссии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заместитель генерального директора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>директор филиала ПАО «МРСК Центра» - «Липецкэнерго»</w:t>
      </w:r>
      <w:r w:rsidRPr="00D9157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</w:t>
      </w:r>
      <w:r w:rsidRPr="00D9157E">
        <w:rPr>
          <w:sz w:val="24"/>
          <w:szCs w:val="24"/>
        </w:rPr>
        <w:t xml:space="preserve">    </w:t>
      </w:r>
      <w:r w:rsidRPr="00D9157E">
        <w:rPr>
          <w:bCs/>
          <w:sz w:val="24"/>
          <w:szCs w:val="24"/>
        </w:rPr>
        <w:t>С.А. Коваль</w:t>
      </w:r>
    </w:p>
    <w:p w:rsidR="00D9157E" w:rsidRPr="009B3C46" w:rsidRDefault="00D9157E" w:rsidP="00D9157E">
      <w:pPr>
        <w:widowControl w:val="0"/>
        <w:rPr>
          <w:sz w:val="21"/>
          <w:szCs w:val="21"/>
        </w:rPr>
      </w:pPr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033F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DF560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F757-F01A-49A3-AE55-D4E9C784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5</cp:revision>
  <cp:lastPrinted>2010-10-21T10:53:00Z</cp:lastPrinted>
  <dcterms:created xsi:type="dcterms:W3CDTF">2019-02-25T10:28:00Z</dcterms:created>
  <dcterms:modified xsi:type="dcterms:W3CDTF">2019-03-01T10:22:00Z</dcterms:modified>
</cp:coreProperties>
</file>