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D67A20">
        <w:rPr>
          <w:b/>
        </w:rPr>
        <w:t xml:space="preserve"> 1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77B91">
        <w:t>металлопроката</w:t>
      </w:r>
      <w:r w:rsidR="007A60B0" w:rsidRPr="00DE3ECB">
        <w:t xml:space="preserve">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9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377B91">
        <w:t>316133</w:t>
      </w:r>
      <w:r w:rsidR="00E86552" w:rsidRPr="00DE3ECB">
        <w:t xml:space="preserve"> от </w:t>
      </w:r>
      <w:r w:rsidR="00377B91">
        <w:t>04</w:t>
      </w:r>
      <w:r w:rsidR="00E86552" w:rsidRPr="00DE3ECB">
        <w:t>.</w:t>
      </w:r>
      <w:r w:rsidR="00377B91">
        <w:t>12</w:t>
      </w:r>
      <w:r w:rsidR="00E86552" w:rsidRPr="00DE3ECB">
        <w:t>.201</w:t>
      </w:r>
      <w:r w:rsidR="00A0060E">
        <w:t>3</w:t>
      </w:r>
      <w:r w:rsidR="00E86552" w:rsidRPr="00DE3ECB">
        <w:t xml:space="preserve">, а так же на официальном сайте ОАО «МРСК Центра» </w:t>
      </w:r>
      <w:hyperlink r:id="rId10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</w:t>
      </w:r>
      <w:proofErr w:type="gramStart"/>
      <w:r w:rsidRPr="00DE3ECB">
        <w:t xml:space="preserve">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>, (контактное лицо:</w:t>
      </w:r>
      <w:proofErr w:type="gramEnd"/>
      <w:r w:rsidRPr="00DE3ECB">
        <w:t xml:space="preserve"> </w:t>
      </w:r>
      <w:r w:rsidR="002A4BA8">
        <w:rPr>
          <w:b/>
        </w:rPr>
        <w:t>Бронников Никита Юрьевич</w:t>
      </w:r>
      <w:r w:rsidR="00B94E1C" w:rsidRPr="00B94E1C">
        <w:rPr>
          <w:b/>
          <w:lang w:val="x-none"/>
        </w:rPr>
        <w:t xml:space="preserve">, </w:t>
      </w:r>
      <w:r w:rsidR="00B94E1C" w:rsidRPr="00B94E1C">
        <w:rPr>
          <w:lang w:val="x-none"/>
        </w:rPr>
        <w:t>контактный телефон:</w:t>
      </w:r>
      <w:r w:rsidR="00B94E1C" w:rsidRPr="00B94E1C">
        <w:rPr>
          <w:b/>
          <w:lang w:val="x-none"/>
        </w:rPr>
        <w:t xml:space="preserve"> (</w:t>
      </w:r>
      <w:r w:rsidR="00B94E1C" w:rsidRPr="00B94E1C">
        <w:rPr>
          <w:b/>
        </w:rPr>
        <w:t>4742</w:t>
      </w:r>
      <w:r w:rsidR="00B94E1C" w:rsidRPr="00B94E1C">
        <w:rPr>
          <w:b/>
          <w:lang w:val="x-none"/>
        </w:rPr>
        <w:t xml:space="preserve">) </w:t>
      </w:r>
      <w:r w:rsidR="00B94E1C" w:rsidRPr="00B94E1C">
        <w:rPr>
          <w:b/>
        </w:rPr>
        <w:t>22-83-0</w:t>
      </w:r>
      <w:r w:rsidR="002A4BA8">
        <w:rPr>
          <w:b/>
        </w:rPr>
        <w:t>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77B91" w:rsidRPr="00377B91">
        <w:t>металлопроката</w:t>
      </w:r>
      <w:r w:rsidR="00A0060E" w:rsidRPr="00DE3ECB">
        <w:t xml:space="preserve"> </w:t>
      </w:r>
      <w:r w:rsidR="007A60B0" w:rsidRPr="00DE3ECB">
        <w:t>для нужд ОАО «МРСК Центра» (филиала «Липецкэнерго»)</w:t>
      </w:r>
      <w:r w:rsidRPr="00DE3ECB">
        <w:t>.</w:t>
      </w:r>
    </w:p>
    <w:p w:rsidR="0019253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70319" w:rsidRDefault="00170319" w:rsidP="0017031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</w:rPr>
      </w:pPr>
      <w:r w:rsidRPr="00170319">
        <w:rPr>
          <w:b/>
        </w:rPr>
        <w:t>Действительно до: 26.12.2013 14:00</w:t>
      </w:r>
    </w:p>
    <w:p w:rsidR="00170319" w:rsidRDefault="00170319" w:rsidP="0017031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 w:rsidRPr="00170319">
        <w:rPr>
          <w:b/>
        </w:rPr>
        <w:t>Дата рассмотрения предложений и подведения итогов закупки:</w:t>
      </w:r>
      <w:r>
        <w:t xml:space="preserve"> 27</w:t>
      </w:r>
      <w:r>
        <w:t>.01.2014 14:00</w:t>
      </w:r>
    </w:p>
    <w:p w:rsidR="00170319" w:rsidRDefault="00170319" w:rsidP="0017031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 w:rsidRPr="00170319">
        <w:rPr>
          <w:b/>
        </w:rPr>
        <w:t>Дата и время подведения итогов:</w:t>
      </w:r>
      <w:r>
        <w:t xml:space="preserve"> 27</w:t>
      </w:r>
      <w:r>
        <w:t>.01.2014  14:00</w:t>
      </w:r>
    </w:p>
    <w:p w:rsidR="00170319" w:rsidRDefault="00170319" w:rsidP="0017031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>
        <w:t xml:space="preserve">пункт </w:t>
      </w:r>
      <w:r w:rsidRPr="00170319">
        <w:rPr>
          <w:b/>
        </w:rPr>
        <w:t>2</w:t>
      </w:r>
      <w:r>
        <w:t xml:space="preserve">. Внесены изменения в </w:t>
      </w:r>
      <w:r>
        <w:t>сроки поставки продукции</w:t>
      </w:r>
      <w:r>
        <w:t>.</w:t>
      </w:r>
    </w:p>
    <w:p w:rsidR="001361DE" w:rsidRPr="00DE3ECB" w:rsidRDefault="001361DE" w:rsidP="0017031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>
        <w:rPr>
          <w:b/>
        </w:rPr>
        <w:t>пункт 2.1.1</w:t>
      </w:r>
      <w:r w:rsidRPr="001361DE">
        <w:rPr>
          <w:b/>
        </w:rPr>
        <w:t xml:space="preserve"> закупочной документации:</w:t>
      </w:r>
      <w:r>
        <w:t xml:space="preserve"> «…</w:t>
      </w:r>
      <w:r w:rsidRPr="001361DE">
        <w:t xml:space="preserve">Сроки </w:t>
      </w:r>
      <w:r>
        <w:t xml:space="preserve">поставки продукции: в течение </w:t>
      </w:r>
      <w:r w:rsidRPr="001361DE">
        <w:rPr>
          <w:b/>
        </w:rPr>
        <w:t xml:space="preserve">60 </w:t>
      </w:r>
      <w:r w:rsidRPr="001361DE">
        <w:t xml:space="preserve">календарных дней с момента </w:t>
      </w:r>
      <w:bookmarkStart w:id="2" w:name="_GoBack"/>
      <w:bookmarkEnd w:id="2"/>
      <w:r w:rsidRPr="001361DE">
        <w:t>за</w:t>
      </w:r>
      <w:r>
        <w:t>ключения Договора…</w:t>
      </w:r>
      <w:r w:rsidRPr="001361DE">
        <w:t>»</w:t>
      </w:r>
      <w:r>
        <w:t>.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</w:t>
      </w:r>
      <w:r w:rsidR="00377B91">
        <w:rPr>
          <w:sz w:val="20"/>
        </w:rPr>
        <w:t>4</w:t>
      </w:r>
      <w:r w:rsidRPr="00DE3ECB">
        <w:rPr>
          <w:sz w:val="20"/>
        </w:rPr>
        <w:t xml:space="preserve"> часов 00 минут, по московскому времени, </w:t>
      </w:r>
      <w:r w:rsidR="00170319">
        <w:rPr>
          <w:b/>
          <w:sz w:val="20"/>
        </w:rPr>
        <w:t>26</w:t>
      </w:r>
      <w:r w:rsidRPr="005805BB">
        <w:rPr>
          <w:b/>
          <w:sz w:val="20"/>
        </w:rPr>
        <w:t>.</w:t>
      </w:r>
      <w:r w:rsidR="00B94E1C">
        <w:rPr>
          <w:b/>
          <w:sz w:val="20"/>
        </w:rPr>
        <w:t>12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года, в</w:t>
      </w:r>
      <w:r w:rsidRPr="00DE3ECB">
        <w:rPr>
          <w:sz w:val="20"/>
        </w:rPr>
        <w:t xml:space="preserve">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3" w:name="_Ref56221780"/>
      <w:r w:rsidRPr="00DE3ECB">
        <w:rPr>
          <w:sz w:val="20"/>
        </w:rPr>
        <w:t>Организатор получает одновременный доступ, к поступившим предложениям Поставщиков начиная с 1</w:t>
      </w:r>
      <w:r w:rsidR="00377B91">
        <w:rPr>
          <w:sz w:val="20"/>
        </w:rPr>
        <w:t>4</w:t>
      </w:r>
      <w:r w:rsidRPr="00DE3ECB">
        <w:rPr>
          <w:sz w:val="20"/>
        </w:rPr>
        <w:t xml:space="preserve"> часов 00 минут, по московскому времени,</w:t>
      </w:r>
      <w:bookmarkEnd w:id="3"/>
      <w:r w:rsidRPr="00DE3ECB">
        <w:rPr>
          <w:sz w:val="20"/>
        </w:rPr>
        <w:t xml:space="preserve"> </w:t>
      </w:r>
      <w:r w:rsidR="00170319">
        <w:rPr>
          <w:b/>
          <w:sz w:val="20"/>
        </w:rPr>
        <w:t>26</w:t>
      </w:r>
      <w:r w:rsidRPr="005805BB">
        <w:rPr>
          <w:b/>
          <w:sz w:val="20"/>
        </w:rPr>
        <w:t>.</w:t>
      </w:r>
      <w:r w:rsidR="00B94E1C">
        <w:rPr>
          <w:b/>
          <w:sz w:val="20"/>
        </w:rPr>
        <w:t>12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</w:t>
      </w:r>
      <w:r w:rsidRPr="00DE3ECB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A0060E">
        <w:t xml:space="preserve">поставку </w:t>
      </w:r>
      <w:r w:rsidR="00377B91" w:rsidRPr="00377B91">
        <w:t>металлопроката</w:t>
      </w:r>
      <w:r w:rsidR="00E21EF3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70401C">
        <w:rPr>
          <w:i/>
          <w:sz w:val="20"/>
        </w:rPr>
        <w:t>,</w:t>
      </w:r>
    </w:p>
    <w:p w:rsidR="0070401C" w:rsidRPr="0070401C" w:rsidRDefault="0070401C" w:rsidP="0070401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70401C">
        <w:rPr>
          <w:i/>
          <w:sz w:val="20"/>
        </w:rPr>
        <w:t>изменен</w:t>
      </w:r>
      <w:r>
        <w:rPr>
          <w:i/>
          <w:sz w:val="20"/>
        </w:rPr>
        <w:t>ы</w:t>
      </w:r>
      <w:r w:rsidRPr="0070401C">
        <w:rPr>
          <w:i/>
          <w:sz w:val="20"/>
        </w:rPr>
        <w:t xml:space="preserve"> срок</w:t>
      </w:r>
      <w:r>
        <w:rPr>
          <w:i/>
          <w:sz w:val="20"/>
        </w:rPr>
        <w:t>и</w:t>
      </w:r>
      <w:r w:rsidRPr="0070401C">
        <w:rPr>
          <w:i/>
          <w:sz w:val="20"/>
        </w:rPr>
        <w:t xml:space="preserve"> </w:t>
      </w:r>
      <w:r>
        <w:rPr>
          <w:i/>
          <w:sz w:val="20"/>
        </w:rPr>
        <w:t>поставки продукции</w:t>
      </w:r>
      <w:r w:rsidRPr="0070401C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proofErr w:type="gramStart"/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2A4BA8">
        <w:t>закупочной документацией</w:t>
      </w:r>
      <w:r w:rsidR="00004E53" w:rsidRPr="00DE3ECB">
        <w:t xml:space="preserve">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77B91" w:rsidRPr="00377B91">
        <w:t>металлопроката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12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377B91">
        <w:t>316133</w:t>
      </w:r>
      <w:r w:rsidR="007A60B0" w:rsidRPr="00DE3ECB">
        <w:t xml:space="preserve"> от </w:t>
      </w:r>
      <w:r w:rsidR="00377B91">
        <w:t>04</w:t>
      </w:r>
      <w:r w:rsidR="007D327E" w:rsidRPr="00DE3ECB">
        <w:t>.</w:t>
      </w:r>
      <w:r w:rsidR="00377B91">
        <w:t>12</w:t>
      </w:r>
      <w:r w:rsidR="007D327E" w:rsidRPr="00DE3ECB">
        <w:t>.201</w:t>
      </w:r>
      <w:r w:rsidR="00A0060E">
        <w:t>3 г.</w:t>
      </w:r>
      <w:r w:rsidR="00E86552" w:rsidRPr="00DE3ECB">
        <w:t>, а</w:t>
      </w:r>
      <w:proofErr w:type="gramEnd"/>
      <w:r w:rsidR="00E86552" w:rsidRPr="00DE3ECB">
        <w:t xml:space="preserve"> так же на официальном сайте ОАО «МРСК Центра» </w:t>
      </w:r>
      <w:hyperlink r:id="rId13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филиала ОАО «МРСК Центра» - «Липецкэнерго»                                                  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1DE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0319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BA8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DFD"/>
    <w:rsid w:val="003000AA"/>
    <w:rsid w:val="00310AEE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77B91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05B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401C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060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E1C"/>
    <w:rsid w:val="00B959BC"/>
    <w:rsid w:val="00B96245"/>
    <w:rsid w:val="00B97BFB"/>
    <w:rsid w:val="00BA0D9C"/>
    <w:rsid w:val="00BA2A29"/>
    <w:rsid w:val="00BA4BF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80C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A20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1EF3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874D-51C2-43F3-91AA-9F6ED248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6</cp:revision>
  <cp:lastPrinted>2013-12-13T07:02:00Z</cp:lastPrinted>
  <dcterms:created xsi:type="dcterms:W3CDTF">2013-12-12T08:47:00Z</dcterms:created>
  <dcterms:modified xsi:type="dcterms:W3CDTF">2013-12-13T07:06:00Z</dcterms:modified>
</cp:coreProperties>
</file>