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FD3DCA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A839F9" w:rsidRPr="00A839F9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CE2536">
        <w:rPr>
          <w:sz w:val="24"/>
          <w:szCs w:val="24"/>
        </w:rPr>
        <w:t>31</w:t>
      </w:r>
      <w:r w:rsidR="00D34560">
        <w:rPr>
          <w:sz w:val="24"/>
          <w:szCs w:val="24"/>
        </w:rPr>
        <w:t>4676</w:t>
      </w:r>
      <w:r w:rsidR="00E86552" w:rsidRPr="009A01BA">
        <w:rPr>
          <w:sz w:val="24"/>
          <w:szCs w:val="24"/>
        </w:rPr>
        <w:t xml:space="preserve"> от </w:t>
      </w:r>
      <w:r w:rsidR="00D34560">
        <w:rPr>
          <w:sz w:val="24"/>
          <w:szCs w:val="24"/>
        </w:rPr>
        <w:t>02</w:t>
      </w:r>
      <w:r w:rsidR="00E86552" w:rsidRPr="009A01BA">
        <w:rPr>
          <w:sz w:val="24"/>
          <w:szCs w:val="24"/>
        </w:rPr>
        <w:t>.1</w:t>
      </w:r>
      <w:r w:rsidR="00D34560">
        <w:rPr>
          <w:sz w:val="24"/>
          <w:szCs w:val="24"/>
        </w:rPr>
        <w:t>2</w:t>
      </w:r>
      <w:r w:rsidR="00E86552" w:rsidRPr="009A01BA">
        <w:rPr>
          <w:sz w:val="24"/>
          <w:szCs w:val="24"/>
        </w:rPr>
        <w:t>.201</w:t>
      </w:r>
      <w:r w:rsidR="00CE2536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839F9" w:rsidRPr="00A839F9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FD3DCA" w:rsidRPr="00744FE7" w:rsidRDefault="00FD3DCA" w:rsidP="00FD3DCA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FD3DCA" w:rsidRPr="00744FE7" w:rsidRDefault="00FD3DCA" w:rsidP="00FD3DCA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FD3DCA" w:rsidRPr="00744FE7" w:rsidRDefault="00FD3DCA" w:rsidP="00FD3DCA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>
        <w:rPr>
          <w:sz w:val="24"/>
          <w:szCs w:val="24"/>
        </w:rPr>
        <w:t>1</w:t>
      </w:r>
      <w:r w:rsidR="00D63770">
        <w:rPr>
          <w:sz w:val="24"/>
          <w:szCs w:val="24"/>
        </w:rPr>
        <w:t>1</w:t>
      </w:r>
      <w:r w:rsidRPr="00744FE7">
        <w:rPr>
          <w:sz w:val="24"/>
          <w:szCs w:val="24"/>
        </w:rPr>
        <w:t xml:space="preserve"> часов 00 минут, московского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года…</w:t>
      </w:r>
    </w:p>
    <w:p w:rsidR="00FD3DCA" w:rsidRPr="00744FE7" w:rsidRDefault="00FD3DCA" w:rsidP="00FD3DCA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>
        <w:rPr>
          <w:sz w:val="24"/>
          <w:szCs w:val="24"/>
        </w:rPr>
        <w:t>1</w:t>
      </w:r>
      <w:r w:rsidR="00D63770">
        <w:rPr>
          <w:sz w:val="24"/>
          <w:szCs w:val="24"/>
        </w:rPr>
        <w:t>1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FD3DCA" w:rsidRPr="00744FE7" w:rsidRDefault="00FD3DCA" w:rsidP="00D63770">
      <w:pPr>
        <w:pStyle w:val="af3"/>
        <w:suppressAutoHyphens/>
        <w:spacing w:line="360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>
        <w:rPr>
          <w:sz w:val="24"/>
          <w:szCs w:val="24"/>
        </w:rPr>
        <w:t>1</w:t>
      </w:r>
      <w:r w:rsidR="00D63770">
        <w:rPr>
          <w:sz w:val="24"/>
          <w:szCs w:val="24"/>
        </w:rPr>
        <w:t>1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>
        <w:rPr>
          <w:sz w:val="24"/>
          <w:szCs w:val="24"/>
        </w:rPr>
        <w:t>23</w:t>
      </w:r>
      <w:r w:rsidRPr="00744F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44FE7">
        <w:rPr>
          <w:sz w:val="24"/>
          <w:szCs w:val="24"/>
        </w:rPr>
        <w:t>.2013 г. …»</w:t>
      </w:r>
    </w:p>
    <w:p w:rsidR="00D63770" w:rsidRDefault="00D63770" w:rsidP="00D63770">
      <w:pPr>
        <w:pStyle w:val="a7"/>
        <w:numPr>
          <w:ilvl w:val="0"/>
          <w:numId w:val="8"/>
        </w:numPr>
        <w:spacing w:after="0" w:line="360" w:lineRule="auto"/>
        <w:ind w:left="0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2 Извещения изложить в следующей редакции: </w:t>
      </w:r>
    </w:p>
    <w:p w:rsidR="00D63770" w:rsidRPr="00D63770" w:rsidRDefault="00D63770" w:rsidP="00D63770">
      <w:pPr>
        <w:pStyle w:val="a7"/>
        <w:spacing w:after="0" w:line="360" w:lineRule="auto"/>
        <w:ind w:right="-6"/>
        <w:jc w:val="both"/>
        <w:rPr>
          <w:sz w:val="24"/>
          <w:szCs w:val="24"/>
        </w:rPr>
      </w:pPr>
      <w:r w:rsidRPr="00D63770">
        <w:rPr>
          <w:sz w:val="24"/>
          <w:szCs w:val="24"/>
        </w:rPr>
        <w:t>Выполнение работ Подрядчиком будет осуществляться на объектах Заказчика;</w:t>
      </w:r>
    </w:p>
    <w:p w:rsidR="008C5D5B" w:rsidRDefault="00D63770" w:rsidP="00D6377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Cs/>
          <w:sz w:val="24"/>
          <w:szCs w:val="24"/>
        </w:rPr>
      </w:pPr>
      <w:r w:rsidRPr="00D63770">
        <w:rPr>
          <w:sz w:val="24"/>
          <w:szCs w:val="24"/>
        </w:rPr>
        <w:t xml:space="preserve">Срок выполнения работ: </w:t>
      </w:r>
      <w:r>
        <w:rPr>
          <w:sz w:val="24"/>
          <w:szCs w:val="24"/>
        </w:rPr>
        <w:t xml:space="preserve">по </w:t>
      </w:r>
      <w:r w:rsidRPr="00D63770">
        <w:rPr>
          <w:bCs/>
          <w:sz w:val="24"/>
          <w:szCs w:val="24"/>
        </w:rPr>
        <w:t>Лот</w:t>
      </w:r>
      <w:r>
        <w:rPr>
          <w:bCs/>
          <w:sz w:val="24"/>
          <w:szCs w:val="24"/>
        </w:rPr>
        <w:t>ам</w:t>
      </w:r>
      <w:r w:rsidRPr="00D6377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№</w:t>
      </w:r>
      <w:r w:rsidRPr="00D63770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-5</w:t>
      </w:r>
      <w:r w:rsidRPr="00D63770">
        <w:rPr>
          <w:bCs/>
          <w:sz w:val="24"/>
          <w:szCs w:val="24"/>
        </w:rPr>
        <w:t xml:space="preserve"> в течение 2014 г. по заявкам заказчика. Сроки ремонта отдельного автомобиля или агрегата согласовываются с представителями участков </w:t>
      </w:r>
      <w:proofErr w:type="spellStart"/>
      <w:r w:rsidRPr="00D63770">
        <w:rPr>
          <w:bCs/>
          <w:sz w:val="24"/>
          <w:szCs w:val="24"/>
        </w:rPr>
        <w:t>СМиТ</w:t>
      </w:r>
      <w:proofErr w:type="spellEnd"/>
      <w:r w:rsidRPr="00D63770">
        <w:rPr>
          <w:bCs/>
          <w:sz w:val="24"/>
          <w:szCs w:val="24"/>
        </w:rPr>
        <w:t xml:space="preserve"> филиала ОАО «МРСК Центра» - «Белгородэнерго» и не должны превышать 20 дней с момента принятия в ремонт.</w:t>
      </w:r>
    </w:p>
    <w:p w:rsidR="00D63770" w:rsidRDefault="00D63770" w:rsidP="00D63770">
      <w:pPr>
        <w:pStyle w:val="a7"/>
        <w:numPr>
          <w:ilvl w:val="0"/>
          <w:numId w:val="8"/>
        </w:numPr>
        <w:spacing w:after="0" w:line="360" w:lineRule="auto"/>
        <w:ind w:left="0"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П. 2.1.2 закупочной документации изложить в следующей редакции: </w:t>
      </w:r>
    </w:p>
    <w:p w:rsidR="00D63770" w:rsidRDefault="00D63770" w:rsidP="00D63770">
      <w:pPr>
        <w:pStyle w:val="a7"/>
        <w:spacing w:after="0" w:line="360" w:lineRule="auto"/>
        <w:ind w:right="-6"/>
        <w:jc w:val="both"/>
        <w:rPr>
          <w:sz w:val="24"/>
          <w:szCs w:val="24"/>
        </w:rPr>
      </w:pPr>
      <w:r w:rsidRPr="00D63770">
        <w:rPr>
          <w:sz w:val="24"/>
          <w:szCs w:val="24"/>
        </w:rPr>
        <w:t>Выполнение работ Подрядчиком будет осуществляться на объектах Заказчика;</w:t>
      </w:r>
    </w:p>
    <w:p w:rsidR="00D63770" w:rsidRPr="00D63770" w:rsidRDefault="00D63770" w:rsidP="00D63770">
      <w:pPr>
        <w:pStyle w:val="a7"/>
        <w:spacing w:after="0" w:line="360" w:lineRule="auto"/>
        <w:ind w:right="-6"/>
        <w:jc w:val="both"/>
        <w:rPr>
          <w:sz w:val="24"/>
          <w:szCs w:val="24"/>
        </w:rPr>
      </w:pPr>
      <w:r w:rsidRPr="00D63770">
        <w:rPr>
          <w:sz w:val="24"/>
          <w:szCs w:val="24"/>
        </w:rPr>
        <w:t xml:space="preserve">Срок выполнения работ: по </w:t>
      </w:r>
      <w:r w:rsidRPr="00D63770">
        <w:rPr>
          <w:bCs/>
          <w:sz w:val="24"/>
          <w:szCs w:val="24"/>
        </w:rPr>
        <w:t xml:space="preserve">Лотам №№ 1-5 в течение 2014 г. по заявкам заказчика. Сроки ремонта отдельного автомобиля или агрегата согласовываются с представителями участков </w:t>
      </w:r>
      <w:proofErr w:type="spellStart"/>
      <w:r w:rsidRPr="00D63770">
        <w:rPr>
          <w:bCs/>
          <w:sz w:val="24"/>
          <w:szCs w:val="24"/>
        </w:rPr>
        <w:t>СМиТ</w:t>
      </w:r>
      <w:proofErr w:type="spellEnd"/>
      <w:r w:rsidRPr="00D63770">
        <w:rPr>
          <w:bCs/>
          <w:sz w:val="24"/>
          <w:szCs w:val="24"/>
        </w:rPr>
        <w:t xml:space="preserve"> филиала ОАО «МРСК Центра» - «Белгородэнерго» и не должны превышать 20 дней с момента принятия в ремонт.</w:t>
      </w:r>
    </w:p>
    <w:p w:rsidR="00D63770" w:rsidRPr="00D63770" w:rsidRDefault="00D63770" w:rsidP="00D6377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839F9" w:rsidRPr="00A839F9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Default="00D6377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Продлен крайний срок приема предложений</w:t>
      </w:r>
      <w:r w:rsidR="00D34560">
        <w:rPr>
          <w:i/>
          <w:sz w:val="24"/>
          <w:szCs w:val="24"/>
        </w:rPr>
        <w:t>;</w:t>
      </w:r>
    </w:p>
    <w:p w:rsidR="00D34560" w:rsidRPr="00D34560" w:rsidRDefault="00D6377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Заменен</w:t>
      </w:r>
      <w:proofErr w:type="gramEnd"/>
      <w:r>
        <w:rPr>
          <w:i/>
          <w:sz w:val="24"/>
          <w:szCs w:val="24"/>
        </w:rPr>
        <w:t xml:space="preserve"> п.2 Извещения</w:t>
      </w:r>
      <w:r w:rsidR="00D34560">
        <w:rPr>
          <w:sz w:val="24"/>
          <w:szCs w:val="24"/>
        </w:rPr>
        <w:t>;</w:t>
      </w:r>
    </w:p>
    <w:p w:rsidR="00D34560" w:rsidRPr="009A01BA" w:rsidRDefault="008C5D5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Заменен</w:t>
      </w:r>
      <w:r w:rsidR="00D34560">
        <w:rPr>
          <w:i/>
          <w:sz w:val="24"/>
          <w:szCs w:val="24"/>
        </w:rPr>
        <w:t xml:space="preserve"> п. </w:t>
      </w:r>
      <w:r w:rsidR="00D63770">
        <w:rPr>
          <w:sz w:val="24"/>
          <w:szCs w:val="24"/>
        </w:rPr>
        <w:t>2.1.2 закупочной документации</w:t>
      </w:r>
      <w:r w:rsidR="00D34560">
        <w:rPr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839F9" w:rsidRPr="00A839F9">
        <w:rPr>
          <w:sz w:val="24"/>
          <w:szCs w:val="24"/>
        </w:rPr>
        <w:t>Договоров на выполнение работ по текущему ремонту и техническому обслуживанию автомобилей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D34560">
        <w:rPr>
          <w:sz w:val="24"/>
          <w:szCs w:val="24"/>
        </w:rPr>
        <w:t>314676</w:t>
      </w:r>
      <w:r w:rsidR="00D34560" w:rsidRPr="009A01BA">
        <w:rPr>
          <w:sz w:val="24"/>
          <w:szCs w:val="24"/>
        </w:rPr>
        <w:t xml:space="preserve"> от </w:t>
      </w:r>
      <w:r w:rsidR="00D34560">
        <w:rPr>
          <w:sz w:val="24"/>
          <w:szCs w:val="24"/>
        </w:rPr>
        <w:t>02</w:t>
      </w:r>
      <w:r w:rsidR="00D34560" w:rsidRPr="009A01BA">
        <w:rPr>
          <w:sz w:val="24"/>
          <w:szCs w:val="24"/>
        </w:rPr>
        <w:t>.1</w:t>
      </w:r>
      <w:r w:rsidR="00D34560">
        <w:rPr>
          <w:sz w:val="24"/>
          <w:szCs w:val="24"/>
        </w:rPr>
        <w:t>2</w:t>
      </w:r>
      <w:r w:rsidR="00D34560" w:rsidRPr="009A01BA">
        <w:rPr>
          <w:sz w:val="24"/>
          <w:szCs w:val="24"/>
        </w:rPr>
        <w:t>.201</w:t>
      </w:r>
      <w:r w:rsidR="00D34560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97497"/>
    <w:multiLevelType w:val="hybridMultilevel"/>
    <w:tmpl w:val="738059C2"/>
    <w:lvl w:ilvl="0" w:tplc="D5AEFA52">
      <w:start w:val="1"/>
      <w:numFmt w:val="decimal"/>
      <w:lvlText w:val="%1)"/>
      <w:lvlJc w:val="left"/>
      <w:pPr>
        <w:tabs>
          <w:tab w:val="num" w:pos="1596"/>
        </w:tabs>
        <w:ind w:left="1596" w:hanging="756"/>
      </w:pPr>
      <w:rPr>
        <w:rFonts w:hint="default"/>
        <w:color w:val="000000"/>
      </w:rPr>
    </w:lvl>
    <w:lvl w:ilvl="1" w:tplc="0A58135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AD00A14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A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51D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AA4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D5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39F9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C778E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49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536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1927"/>
    <w:rsid w:val="00D34560"/>
    <w:rsid w:val="00D372C8"/>
    <w:rsid w:val="00D40876"/>
    <w:rsid w:val="00D42670"/>
    <w:rsid w:val="00D43B3B"/>
    <w:rsid w:val="00D50098"/>
    <w:rsid w:val="00D51859"/>
    <w:rsid w:val="00D628D8"/>
    <w:rsid w:val="00D6290B"/>
    <w:rsid w:val="00D63770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1E5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DCA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18EF-A971-444F-9732-374F61E0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4515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2013-12-11T05:07:00Z</dcterms:created>
  <dcterms:modified xsi:type="dcterms:W3CDTF">2013-12-11T05:37:00Z</dcterms:modified>
</cp:coreProperties>
</file>